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44129" w14:textId="48E49AF5" w:rsidR="00A228C3" w:rsidRPr="009C44A8" w:rsidRDefault="00A228C3" w:rsidP="00A228C3">
      <w:pPr>
        <w:jc w:val="center"/>
        <w:rPr>
          <w:rFonts w:ascii="Levenim MT" w:hAnsi="Levenim MT" w:cs="Levenim MT" w:hint="cs"/>
          <w:b/>
          <w:bCs/>
          <w:sz w:val="22"/>
          <w:szCs w:val="22"/>
        </w:rPr>
      </w:pPr>
      <w:r w:rsidRPr="009C44A8">
        <w:rPr>
          <w:rFonts w:ascii="Levenim MT" w:hAnsi="Levenim MT" w:cs="Levenim MT" w:hint="cs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0519883E" wp14:editId="17DF8AC2">
            <wp:simplePos x="0" y="0"/>
            <wp:positionH relativeFrom="margin">
              <wp:posOffset>3697655</wp:posOffset>
            </wp:positionH>
            <wp:positionV relativeFrom="margin">
              <wp:posOffset>-29845</wp:posOffset>
            </wp:positionV>
            <wp:extent cx="1921510" cy="789305"/>
            <wp:effectExtent l="0" t="0" r="0" b="0"/>
            <wp:wrapSquare wrapText="bothSides"/>
            <wp:docPr id="23" name="Picture 23" descr="Peek Clipart | Free Images at Clker.com - vector clip art onlin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eek Clipart | Free Images at Clker.com - vector clip art online ..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1510" cy="789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24894D" w14:textId="77777777" w:rsidR="00A228C3" w:rsidRPr="009C44A8" w:rsidRDefault="00A228C3" w:rsidP="00A228C3">
      <w:pPr>
        <w:jc w:val="center"/>
        <w:rPr>
          <w:rFonts w:ascii="Levenim MT" w:hAnsi="Levenim MT" w:cs="Levenim MT" w:hint="cs"/>
          <w:b/>
          <w:bCs/>
          <w:sz w:val="22"/>
          <w:szCs w:val="22"/>
        </w:rPr>
      </w:pPr>
    </w:p>
    <w:p w14:paraId="7DB43848" w14:textId="77777777" w:rsidR="00A228C3" w:rsidRPr="009C44A8" w:rsidRDefault="00A228C3" w:rsidP="00A228C3">
      <w:pPr>
        <w:jc w:val="center"/>
        <w:rPr>
          <w:rFonts w:ascii="Levenim MT" w:hAnsi="Levenim MT" w:cs="Levenim MT" w:hint="cs"/>
          <w:b/>
          <w:bCs/>
          <w:sz w:val="22"/>
          <w:szCs w:val="22"/>
        </w:rPr>
      </w:pPr>
    </w:p>
    <w:p w14:paraId="05E01A92" w14:textId="77777777" w:rsidR="00A228C3" w:rsidRPr="009C44A8" w:rsidRDefault="00A228C3" w:rsidP="00A228C3">
      <w:pPr>
        <w:jc w:val="center"/>
        <w:rPr>
          <w:rFonts w:ascii="Levenim MT" w:hAnsi="Levenim MT" w:cs="Levenim MT" w:hint="cs"/>
          <w:b/>
          <w:bCs/>
          <w:sz w:val="22"/>
          <w:szCs w:val="22"/>
        </w:rPr>
      </w:pPr>
    </w:p>
    <w:p w14:paraId="0168029F" w14:textId="77777777" w:rsidR="00A228C3" w:rsidRPr="009C44A8" w:rsidRDefault="00A228C3" w:rsidP="00A228C3">
      <w:pPr>
        <w:jc w:val="center"/>
        <w:rPr>
          <w:rFonts w:ascii="Levenim MT" w:hAnsi="Levenim MT" w:cs="Levenim MT" w:hint="cs"/>
          <w:b/>
          <w:bCs/>
          <w:sz w:val="32"/>
          <w:szCs w:val="32"/>
        </w:rPr>
      </w:pPr>
      <w:r w:rsidRPr="009C44A8">
        <w:rPr>
          <w:rFonts w:ascii="Levenim MT" w:hAnsi="Levenim MT" w:cs="Levenim MT" w:hint="cs"/>
          <w:b/>
          <w:bCs/>
          <w:sz w:val="32"/>
          <w:szCs w:val="32"/>
        </w:rPr>
        <w:t>Peek at Our Week</w:t>
      </w:r>
    </w:p>
    <w:tbl>
      <w:tblPr>
        <w:tblStyle w:val="TableGrid"/>
        <w:tblW w:w="14256" w:type="dxa"/>
        <w:tblLook w:val="04A0" w:firstRow="1" w:lastRow="0" w:firstColumn="1" w:lastColumn="0" w:noHBand="0" w:noVBand="1"/>
      </w:tblPr>
      <w:tblGrid>
        <w:gridCol w:w="5845"/>
        <w:gridCol w:w="4320"/>
        <w:gridCol w:w="4091"/>
      </w:tblGrid>
      <w:tr w:rsidR="002D10C5" w:rsidRPr="009C44A8" w14:paraId="3C6E3963" w14:textId="77777777" w:rsidTr="002D10C5">
        <w:trPr>
          <w:trHeight w:val="647"/>
        </w:trPr>
        <w:tc>
          <w:tcPr>
            <w:tcW w:w="5845" w:type="dxa"/>
            <w:vAlign w:val="center"/>
          </w:tcPr>
          <w:p w14:paraId="0E394E5A" w14:textId="77777777" w:rsidR="00A228C3" w:rsidRPr="009C44A8" w:rsidRDefault="00A228C3" w:rsidP="00634D7B">
            <w:pPr>
              <w:jc w:val="center"/>
              <w:rPr>
                <w:rFonts w:ascii="Levenim MT" w:hAnsi="Levenim MT" w:cs="Levenim MT" w:hint="cs"/>
                <w:b/>
                <w:bCs/>
                <w:sz w:val="22"/>
              </w:rPr>
            </w:pPr>
            <w:r w:rsidRPr="009C44A8">
              <w:rPr>
                <w:rFonts w:ascii="Levenim MT" w:hAnsi="Levenim MT" w:cs="Levenim MT" w:hint="cs"/>
                <w:b/>
                <w:bCs/>
                <w:sz w:val="22"/>
              </w:rPr>
              <w:t>Standard Focus</w:t>
            </w:r>
          </w:p>
        </w:tc>
        <w:tc>
          <w:tcPr>
            <w:tcW w:w="4320" w:type="dxa"/>
            <w:vAlign w:val="center"/>
          </w:tcPr>
          <w:p w14:paraId="477F9C33" w14:textId="77777777" w:rsidR="00A228C3" w:rsidRPr="009C44A8" w:rsidRDefault="00A228C3" w:rsidP="00634D7B">
            <w:pPr>
              <w:jc w:val="center"/>
              <w:rPr>
                <w:rFonts w:ascii="Levenim MT" w:hAnsi="Levenim MT" w:cs="Levenim MT" w:hint="cs"/>
                <w:b/>
                <w:bCs/>
                <w:sz w:val="22"/>
              </w:rPr>
            </w:pPr>
            <w:r w:rsidRPr="009C44A8">
              <w:rPr>
                <w:rFonts w:ascii="Levenim MT" w:hAnsi="Levenim MT" w:cs="Levenim MT" w:hint="cs"/>
                <w:b/>
                <w:bCs/>
                <w:sz w:val="22"/>
              </w:rPr>
              <w:t>Activity</w:t>
            </w:r>
          </w:p>
        </w:tc>
        <w:tc>
          <w:tcPr>
            <w:tcW w:w="4091" w:type="dxa"/>
            <w:vAlign w:val="center"/>
          </w:tcPr>
          <w:p w14:paraId="05983D24" w14:textId="77777777" w:rsidR="00A228C3" w:rsidRPr="009C44A8" w:rsidRDefault="00A228C3" w:rsidP="00634D7B">
            <w:pPr>
              <w:jc w:val="center"/>
              <w:rPr>
                <w:rFonts w:ascii="Levenim MT" w:hAnsi="Levenim MT" w:cs="Levenim MT" w:hint="cs"/>
                <w:b/>
                <w:bCs/>
                <w:sz w:val="22"/>
              </w:rPr>
            </w:pPr>
            <w:r w:rsidRPr="009C44A8">
              <w:rPr>
                <w:rFonts w:ascii="Levenim MT" w:hAnsi="Levenim MT" w:cs="Levenim MT" w:hint="cs"/>
                <w:b/>
                <w:bCs/>
                <w:sz w:val="22"/>
              </w:rPr>
              <w:t>Home Extension Activity</w:t>
            </w:r>
          </w:p>
        </w:tc>
      </w:tr>
      <w:tr w:rsidR="002D10C5" w:rsidRPr="009C44A8" w14:paraId="1A1A9740" w14:textId="77777777" w:rsidTr="002D10C5">
        <w:trPr>
          <w:trHeight w:val="1394"/>
        </w:trPr>
        <w:tc>
          <w:tcPr>
            <w:tcW w:w="5845" w:type="dxa"/>
          </w:tcPr>
          <w:p w14:paraId="18A4C2D7" w14:textId="77777777" w:rsidR="004C1377" w:rsidRPr="009C44A8" w:rsidRDefault="004C1377" w:rsidP="004C1377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576" w:hanging="432"/>
              <w:rPr>
                <w:rFonts w:ascii="Levenim MT" w:hAnsi="Levenim MT" w:cs="Levenim MT" w:hint="cs"/>
              </w:rPr>
            </w:pPr>
            <w:r w:rsidRPr="009C44A8">
              <w:rPr>
                <w:rFonts w:ascii="Levenim MT" w:hAnsi="Levenim MT" w:cs="Levenim MT" w:hint="cs"/>
              </w:rPr>
              <w:t>Shows an understanding of words and their meanings (receptive)</w:t>
            </w:r>
          </w:p>
          <w:p w14:paraId="03D371A6" w14:textId="77777777" w:rsidR="004C1377" w:rsidRPr="009C44A8" w:rsidRDefault="004C1377" w:rsidP="004C1377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576" w:hanging="432"/>
              <w:rPr>
                <w:rFonts w:ascii="Levenim MT" w:hAnsi="Levenim MT" w:cs="Levenim MT" w:hint="cs"/>
              </w:rPr>
            </w:pPr>
            <w:r w:rsidRPr="009C44A8">
              <w:rPr>
                <w:rFonts w:ascii="Levenim MT" w:hAnsi="Levenim MT" w:cs="Levenim MT" w:hint="cs"/>
              </w:rPr>
              <w:t>Begins to demonstrate understanding of age-appropriate vocabulary across multiple topic areas and demonstrates a variety of words and their meanings within each area (e.g., world knowledge, names of body parts and feelings)</w:t>
            </w:r>
          </w:p>
          <w:p w14:paraId="69C2C548" w14:textId="26A71077" w:rsidR="00FD1BB4" w:rsidRPr="009C44A8" w:rsidRDefault="004C1377" w:rsidP="004C1377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576" w:hanging="432"/>
              <w:rPr>
                <w:rFonts w:ascii="Levenim MT" w:hAnsi="Levenim MT" w:cs="Levenim MT" w:hint="cs"/>
              </w:rPr>
            </w:pPr>
            <w:r w:rsidRPr="009C44A8">
              <w:rPr>
                <w:rFonts w:ascii="Levenim MT" w:hAnsi="Levenim MT" w:cs="Levenim MT" w:hint="cs"/>
              </w:rPr>
              <w:t>Begins to understand the use of words in different context (including plurals and past tense in speech)</w:t>
            </w:r>
          </w:p>
        </w:tc>
        <w:tc>
          <w:tcPr>
            <w:tcW w:w="4320" w:type="dxa"/>
          </w:tcPr>
          <w:p w14:paraId="76D0BE04" w14:textId="3B1033E7" w:rsidR="00A228C3" w:rsidRPr="009C44A8" w:rsidRDefault="002D10C5" w:rsidP="00F7312D">
            <w:pPr>
              <w:ind w:left="288"/>
              <w:rPr>
                <w:rFonts w:ascii="Levenim MT" w:hAnsi="Levenim MT" w:cs="Levenim MT" w:hint="cs"/>
                <w:sz w:val="22"/>
              </w:rPr>
            </w:pPr>
            <w:r>
              <w:rPr>
                <w:rFonts w:ascii="Levenim MT" w:hAnsi="Levenim MT" w:cs="Levenim MT" w:hint="cs"/>
                <w:noProof/>
                <w:sz w:val="22"/>
              </w:rPr>
              <w:drawing>
                <wp:anchor distT="0" distB="0" distL="114300" distR="114300" simplePos="0" relativeHeight="251660288" behindDoc="0" locked="0" layoutInCell="1" allowOverlap="1" wp14:anchorId="2D630B80" wp14:editId="0BFB0672">
                  <wp:simplePos x="0" y="0"/>
                  <wp:positionH relativeFrom="column">
                    <wp:posOffset>557806</wp:posOffset>
                  </wp:positionH>
                  <wp:positionV relativeFrom="paragraph">
                    <wp:posOffset>219517</wp:posOffset>
                  </wp:positionV>
                  <wp:extent cx="1435735" cy="2027555"/>
                  <wp:effectExtent l="0" t="0" r="0" b="4445"/>
                  <wp:wrapSquare wrapText="bothSides"/>
                  <wp:docPr id="1" name="Picture 1" descr="A picture containing calenda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picture containing calendar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5735" cy="2027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C1377" w:rsidRPr="009C44A8">
              <w:rPr>
                <w:rFonts w:ascii="Levenim MT" w:hAnsi="Levenim MT" w:cs="Levenim MT" w:hint="cs"/>
                <w:sz w:val="22"/>
              </w:rPr>
              <w:t>Easter Story Sequencing Cards</w:t>
            </w:r>
          </w:p>
        </w:tc>
        <w:tc>
          <w:tcPr>
            <w:tcW w:w="4091" w:type="dxa"/>
          </w:tcPr>
          <w:p w14:paraId="41169338" w14:textId="66954617" w:rsidR="00A228C3" w:rsidRPr="009C44A8" w:rsidRDefault="00211FE6" w:rsidP="00634D7B">
            <w:pPr>
              <w:ind w:left="288"/>
              <w:rPr>
                <w:rFonts w:ascii="Levenim MT" w:hAnsi="Levenim MT" w:cs="Levenim MT" w:hint="cs"/>
                <w:sz w:val="22"/>
              </w:rPr>
            </w:pPr>
            <w:r w:rsidRPr="009C44A8">
              <w:rPr>
                <w:rFonts w:ascii="Levenim MT" w:hAnsi="Levenim MT" w:cs="Levenim MT" w:hint="cs"/>
                <w:sz w:val="22"/>
              </w:rPr>
              <w:t>Use the attached laminated Easter Story sequencing cards at home to tell the Easter Story to your family.</w:t>
            </w:r>
          </w:p>
        </w:tc>
      </w:tr>
      <w:tr w:rsidR="002D10C5" w:rsidRPr="009C44A8" w14:paraId="7D0E986F" w14:textId="77777777" w:rsidTr="002D10C5">
        <w:trPr>
          <w:trHeight w:val="1584"/>
        </w:trPr>
        <w:tc>
          <w:tcPr>
            <w:tcW w:w="5845" w:type="dxa"/>
          </w:tcPr>
          <w:p w14:paraId="092925CE" w14:textId="234B53EB" w:rsidR="00A228C3" w:rsidRPr="009C44A8" w:rsidRDefault="00211FE6" w:rsidP="00211FE6">
            <w:pPr>
              <w:pStyle w:val="ListParagraph"/>
              <w:numPr>
                <w:ilvl w:val="0"/>
                <w:numId w:val="1"/>
              </w:numPr>
              <w:ind w:left="576" w:hanging="432"/>
              <w:rPr>
                <w:rFonts w:ascii="Levenim MT" w:hAnsi="Levenim MT" w:cs="Levenim MT" w:hint="cs"/>
              </w:rPr>
            </w:pPr>
            <w:r w:rsidRPr="009C44A8">
              <w:rPr>
                <w:rFonts w:ascii="Levenim MT" w:hAnsi="Levenim MT" w:cs="Levenim MT" w:hint="cs"/>
              </w:rPr>
              <w:t>Begins to combine and coordinate two or more motor movements (e.g., runs with long strides showing arm and leg opposition; uses wheelchair to move in classroom)</w:t>
            </w:r>
          </w:p>
        </w:tc>
        <w:tc>
          <w:tcPr>
            <w:tcW w:w="4320" w:type="dxa"/>
          </w:tcPr>
          <w:p w14:paraId="7F122A28" w14:textId="77777777" w:rsidR="00A228C3" w:rsidRPr="009C44A8" w:rsidRDefault="000A7631" w:rsidP="00F7312D">
            <w:pPr>
              <w:ind w:left="288"/>
              <w:rPr>
                <w:rFonts w:ascii="Levenim MT" w:hAnsi="Levenim MT" w:cs="Levenim MT" w:hint="cs"/>
                <w:sz w:val="22"/>
              </w:rPr>
            </w:pPr>
            <w:r w:rsidRPr="009C44A8">
              <w:rPr>
                <w:rFonts w:ascii="Levenim MT" w:hAnsi="Levenim MT" w:cs="Levenim MT" w:hint="cs"/>
                <w:sz w:val="22"/>
              </w:rPr>
              <w:t>Animal Walks</w:t>
            </w:r>
          </w:p>
          <w:p w14:paraId="484FEF4D" w14:textId="77777777" w:rsidR="000A7631" w:rsidRPr="009C44A8" w:rsidRDefault="000A7631" w:rsidP="00F7312D">
            <w:pPr>
              <w:ind w:left="288"/>
              <w:rPr>
                <w:rFonts w:ascii="Levenim MT" w:hAnsi="Levenim MT" w:cs="Levenim MT" w:hint="cs"/>
                <w:sz w:val="22"/>
              </w:rPr>
            </w:pPr>
          </w:p>
          <w:p w14:paraId="0A9C021E" w14:textId="181F4383" w:rsidR="000A7631" w:rsidRPr="009C44A8" w:rsidRDefault="000A7631" w:rsidP="00F7312D">
            <w:pPr>
              <w:ind w:left="288"/>
              <w:rPr>
                <w:rFonts w:ascii="Levenim MT" w:hAnsi="Levenim MT" w:cs="Levenim MT" w:hint="cs"/>
                <w:sz w:val="22"/>
              </w:rPr>
            </w:pPr>
            <w:r w:rsidRPr="009C44A8">
              <w:rPr>
                <w:rFonts w:ascii="Levenim MT" w:hAnsi="Levenim MT" w:cs="Levenim MT" w:hint="cs"/>
                <w:sz w:val="22"/>
              </w:rPr>
              <w:t>During outdoor play, we will practice different animals walks such as, crap, bear and kangaroo.</w:t>
            </w:r>
          </w:p>
        </w:tc>
        <w:tc>
          <w:tcPr>
            <w:tcW w:w="4091" w:type="dxa"/>
          </w:tcPr>
          <w:p w14:paraId="1E09E7CE" w14:textId="70E0CC9D" w:rsidR="00A228C3" w:rsidRPr="009C44A8" w:rsidRDefault="000A7631" w:rsidP="00634D7B">
            <w:pPr>
              <w:ind w:left="288"/>
              <w:rPr>
                <w:rFonts w:ascii="Levenim MT" w:hAnsi="Levenim MT" w:cs="Levenim MT" w:hint="cs"/>
                <w:sz w:val="22"/>
              </w:rPr>
            </w:pPr>
            <w:r w:rsidRPr="009C44A8">
              <w:rPr>
                <w:rFonts w:ascii="Levenim MT" w:hAnsi="Levenim MT" w:cs="Levenim MT" w:hint="cs"/>
                <w:sz w:val="22"/>
              </w:rPr>
              <w:t>Turn this page over to see some examples of animal walks you can do at home with your child.  Use your imagination and make-up some animal walks with your child.</w:t>
            </w:r>
          </w:p>
        </w:tc>
      </w:tr>
      <w:tr w:rsidR="002D10C5" w:rsidRPr="009C44A8" w14:paraId="0210068E" w14:textId="77777777" w:rsidTr="002D10C5">
        <w:trPr>
          <w:trHeight w:val="1584"/>
        </w:trPr>
        <w:tc>
          <w:tcPr>
            <w:tcW w:w="5845" w:type="dxa"/>
          </w:tcPr>
          <w:p w14:paraId="1A1933B7" w14:textId="77777777" w:rsidR="004C1377" w:rsidRPr="009C44A8" w:rsidRDefault="004C1377" w:rsidP="004C1377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576" w:hanging="432"/>
              <w:rPr>
                <w:rFonts w:ascii="Levenim MT" w:hAnsi="Levenim MT" w:cs="Levenim MT" w:hint="cs"/>
              </w:rPr>
            </w:pPr>
            <w:r w:rsidRPr="009C44A8">
              <w:rPr>
                <w:rFonts w:ascii="Levenim MT" w:hAnsi="Levenim MT" w:cs="Levenim MT" w:hint="cs"/>
              </w:rPr>
              <w:t>Recognizes characteristics of self as an individual</w:t>
            </w:r>
          </w:p>
          <w:p w14:paraId="3F045896" w14:textId="7EC95A70" w:rsidR="00A228C3" w:rsidRPr="009C44A8" w:rsidRDefault="004C1377" w:rsidP="004C1377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576" w:hanging="432"/>
              <w:rPr>
                <w:rFonts w:ascii="Levenim MT" w:hAnsi="Levenim MT" w:cs="Levenim MT" w:hint="cs"/>
              </w:rPr>
            </w:pPr>
            <w:r w:rsidRPr="009C44A8">
              <w:rPr>
                <w:rFonts w:ascii="Levenim MT" w:hAnsi="Levenim MT" w:cs="Levenim MT" w:hint="cs"/>
              </w:rPr>
              <w:t xml:space="preserve">Recognizes the ways self is </w:t>
            </w:r>
            <w:proofErr w:type="gramStart"/>
            <w:r w:rsidRPr="009C44A8">
              <w:rPr>
                <w:rFonts w:ascii="Levenim MT" w:hAnsi="Levenim MT" w:cs="Levenim MT" w:hint="cs"/>
              </w:rPr>
              <w:t>similar to</w:t>
            </w:r>
            <w:proofErr w:type="gramEnd"/>
            <w:r w:rsidRPr="009C44A8">
              <w:rPr>
                <w:rFonts w:ascii="Levenim MT" w:hAnsi="Levenim MT" w:cs="Levenim MT" w:hint="cs"/>
              </w:rPr>
              <w:t xml:space="preserve"> and different from peers and others</w:t>
            </w:r>
          </w:p>
        </w:tc>
        <w:tc>
          <w:tcPr>
            <w:tcW w:w="4320" w:type="dxa"/>
          </w:tcPr>
          <w:p w14:paraId="0DF5FCFA" w14:textId="21813A5A" w:rsidR="00A228C3" w:rsidRPr="009C44A8" w:rsidRDefault="004C1377" w:rsidP="00F7312D">
            <w:pPr>
              <w:ind w:left="288"/>
              <w:rPr>
                <w:rFonts w:ascii="Levenim MT" w:hAnsi="Levenim MT" w:cs="Levenim MT" w:hint="cs"/>
                <w:sz w:val="22"/>
              </w:rPr>
            </w:pPr>
            <w:r w:rsidRPr="009C44A8">
              <w:rPr>
                <w:rFonts w:ascii="Levenim MT" w:hAnsi="Levenim MT" w:cs="Levenim MT" w:hint="cs"/>
                <w:sz w:val="22"/>
              </w:rPr>
              <w:t>Easter Celebration</w:t>
            </w:r>
          </w:p>
        </w:tc>
        <w:tc>
          <w:tcPr>
            <w:tcW w:w="4091" w:type="dxa"/>
          </w:tcPr>
          <w:p w14:paraId="30F6AB22" w14:textId="648FEC02" w:rsidR="00A228C3" w:rsidRPr="009C44A8" w:rsidRDefault="000A7631" w:rsidP="00634D7B">
            <w:pPr>
              <w:ind w:left="288"/>
              <w:rPr>
                <w:rFonts w:ascii="Levenim MT" w:hAnsi="Levenim MT" w:cs="Levenim MT" w:hint="cs"/>
                <w:sz w:val="22"/>
              </w:rPr>
            </w:pPr>
            <w:r w:rsidRPr="009C44A8">
              <w:rPr>
                <w:rFonts w:ascii="Levenim MT" w:hAnsi="Levenim MT" w:cs="Levenim MT" w:hint="cs"/>
                <w:sz w:val="22"/>
              </w:rPr>
              <w:t xml:space="preserve">Come and participate in our Easter Celebration on Thursday April </w:t>
            </w:r>
            <w:r w:rsidR="009C44A8" w:rsidRPr="009C44A8">
              <w:rPr>
                <w:rFonts w:ascii="Levenim MT" w:hAnsi="Levenim MT" w:cs="Levenim MT"/>
                <w:sz w:val="22"/>
              </w:rPr>
              <w:t>14</w:t>
            </w:r>
            <w:r w:rsidR="009C44A8" w:rsidRPr="009C44A8">
              <w:rPr>
                <w:rFonts w:ascii="Levenim MT" w:hAnsi="Levenim MT" w:cs="Levenim MT"/>
                <w:sz w:val="22"/>
                <w:vertAlign w:val="superscript"/>
              </w:rPr>
              <w:t>th</w:t>
            </w:r>
            <w:r w:rsidR="001436C2" w:rsidRPr="009C44A8">
              <w:rPr>
                <w:rFonts w:ascii="Levenim MT" w:hAnsi="Levenim MT" w:cs="Levenim MT" w:hint="cs"/>
                <w:sz w:val="22"/>
              </w:rPr>
              <w:t xml:space="preserve"> in the </w:t>
            </w:r>
            <w:r w:rsidR="009C44A8" w:rsidRPr="009C44A8">
              <w:rPr>
                <w:rFonts w:ascii="Levenim MT" w:hAnsi="Levenim MT" w:cs="Levenim MT" w:hint="cs"/>
                <w:sz w:val="22"/>
              </w:rPr>
              <w:t>Butterfly</w:t>
            </w:r>
            <w:r w:rsidR="001436C2" w:rsidRPr="009C44A8">
              <w:rPr>
                <w:rFonts w:ascii="Levenim MT" w:hAnsi="Levenim MT" w:cs="Levenim MT" w:hint="cs"/>
                <w:sz w:val="22"/>
              </w:rPr>
              <w:t xml:space="preserve"> Garden</w:t>
            </w:r>
            <w:r w:rsidRPr="009C44A8">
              <w:rPr>
                <w:rFonts w:ascii="Levenim MT" w:hAnsi="Levenim MT" w:cs="Levenim MT" w:hint="cs"/>
                <w:sz w:val="22"/>
              </w:rPr>
              <w:t>.</w:t>
            </w:r>
          </w:p>
        </w:tc>
      </w:tr>
    </w:tbl>
    <w:p w14:paraId="7D810A8A" w14:textId="294084E2" w:rsidR="001D376D" w:rsidRPr="009C44A8" w:rsidRDefault="00A228C3" w:rsidP="00A228C3">
      <w:pPr>
        <w:spacing w:before="120" w:after="100" w:afterAutospacing="1"/>
        <w:rPr>
          <w:rFonts w:ascii="Levenim MT" w:hAnsi="Levenim MT" w:cs="Levenim MT" w:hint="cs"/>
          <w:sz w:val="22"/>
          <w:szCs w:val="22"/>
        </w:rPr>
      </w:pPr>
      <w:r w:rsidRPr="009C44A8">
        <w:rPr>
          <w:rFonts w:ascii="Levenim MT" w:hAnsi="Levenim MT" w:cs="Levenim MT" w:hint="cs"/>
          <w:b/>
          <w:bCs/>
          <w:sz w:val="22"/>
          <w:szCs w:val="22"/>
        </w:rPr>
        <w:t>Parent Resources:</w:t>
      </w:r>
      <w:r w:rsidRPr="009C44A8">
        <w:rPr>
          <w:rFonts w:ascii="Levenim MT" w:hAnsi="Levenim MT" w:cs="Levenim MT" w:hint="cs"/>
          <w:sz w:val="22"/>
          <w:szCs w:val="22"/>
        </w:rPr>
        <w:t xml:space="preserve"> </w:t>
      </w:r>
      <w:r w:rsidR="004C1377" w:rsidRPr="009C44A8">
        <w:rPr>
          <w:rFonts w:ascii="Levenim MT" w:hAnsi="Levenim MT" w:cs="Levenim MT" w:hint="cs"/>
          <w:sz w:val="22"/>
          <w:szCs w:val="22"/>
        </w:rPr>
        <w:t>The Easter Story is the focus for this week.</w:t>
      </w:r>
      <w:r w:rsidR="008F6B3D" w:rsidRPr="009C44A8">
        <w:rPr>
          <w:rFonts w:ascii="Levenim MT" w:hAnsi="Levenim MT" w:cs="Levenim MT" w:hint="cs"/>
          <w:sz w:val="22"/>
          <w:szCs w:val="22"/>
        </w:rPr>
        <w:t xml:space="preserve"> </w:t>
      </w:r>
    </w:p>
    <w:sectPr w:rsidR="001D376D" w:rsidRPr="009C44A8" w:rsidSect="00A228C3">
      <w:headerReference w:type="default" r:id="rId9"/>
      <w:pgSz w:w="15840" w:h="12240" w:orient="landscape"/>
      <w:pgMar w:top="720" w:right="720" w:bottom="720" w:left="720" w:header="720" w:footer="720" w:gutter="0"/>
      <w:cols w:space="720"/>
      <w:docGrid w:linePitch="4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CA188D" w14:textId="77777777" w:rsidR="00092FA2" w:rsidRDefault="00092FA2" w:rsidP="00A228C3">
      <w:r>
        <w:separator/>
      </w:r>
    </w:p>
  </w:endnote>
  <w:endnote w:type="continuationSeparator" w:id="0">
    <w:p w14:paraId="69FCD3C0" w14:textId="77777777" w:rsidR="00092FA2" w:rsidRDefault="00092FA2" w:rsidP="00A22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KG Primary Penmanship 2">
    <w:altName w:val="Calibri"/>
    <w:panose1 w:val="020B0604020202020204"/>
    <w:charset w:val="4D"/>
    <w:family w:val="auto"/>
    <w:pitch w:val="variable"/>
    <w:sig w:usb0="A000002F" w:usb1="00000053" w:usb2="00000000" w:usb3="00000000" w:csb0="0000000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Levenim MT">
    <w:panose1 w:val="02010502060101010101"/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2DAAE1" w14:textId="77777777" w:rsidR="00092FA2" w:rsidRDefault="00092FA2" w:rsidP="00A228C3">
      <w:r>
        <w:separator/>
      </w:r>
    </w:p>
  </w:footnote>
  <w:footnote w:type="continuationSeparator" w:id="0">
    <w:p w14:paraId="7BC813C1" w14:textId="77777777" w:rsidR="00092FA2" w:rsidRDefault="00092FA2" w:rsidP="00A228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09169" w14:textId="02DD0AB6" w:rsidR="00A228C3" w:rsidRPr="009C44A8" w:rsidRDefault="00A228C3">
    <w:pPr>
      <w:pStyle w:val="Header"/>
      <w:rPr>
        <w:rFonts w:ascii="Levenim MT" w:hAnsi="Levenim MT" w:cs="Levenim MT" w:hint="cs"/>
        <w:sz w:val="32"/>
        <w:szCs w:val="32"/>
      </w:rPr>
    </w:pPr>
    <w:r w:rsidRPr="009C44A8">
      <w:rPr>
        <w:rFonts w:ascii="Levenim MT" w:hAnsi="Levenim MT" w:cs="Levenim MT" w:hint="cs"/>
        <w:sz w:val="32"/>
        <w:szCs w:val="32"/>
      </w:rPr>
      <w:t xml:space="preserve">Preschool </w:t>
    </w:r>
    <w:r w:rsidR="009C44A8">
      <w:rPr>
        <w:rFonts w:ascii="Levenim MT" w:hAnsi="Levenim MT" w:cs="Levenim MT"/>
        <w:sz w:val="32"/>
        <w:szCs w:val="32"/>
      </w:rPr>
      <w:t>1/2</w:t>
    </w:r>
    <w:r w:rsidRPr="009C44A8">
      <w:rPr>
        <w:rFonts w:ascii="Levenim MT" w:hAnsi="Levenim MT" w:cs="Levenim MT" w:hint="cs"/>
        <w:sz w:val="32"/>
        <w:szCs w:val="32"/>
      </w:rPr>
      <w:t>B</w:t>
    </w:r>
    <w:r w:rsidRPr="009C44A8">
      <w:rPr>
        <w:rFonts w:ascii="Levenim MT" w:hAnsi="Levenim MT" w:cs="Levenim MT" w:hint="cs"/>
        <w:sz w:val="32"/>
        <w:szCs w:val="32"/>
      </w:rPr>
      <w:ptab w:relativeTo="margin" w:alignment="center" w:leader="none"/>
    </w:r>
    <w:r w:rsidRPr="009C44A8">
      <w:rPr>
        <w:rFonts w:ascii="Levenim MT" w:hAnsi="Levenim MT" w:cs="Levenim MT" w:hint="cs"/>
        <w:sz w:val="32"/>
        <w:szCs w:val="32"/>
      </w:rPr>
      <w:ptab w:relativeTo="margin" w:alignment="right" w:leader="none"/>
    </w:r>
    <w:r w:rsidRPr="009C44A8">
      <w:rPr>
        <w:rFonts w:ascii="Levenim MT" w:hAnsi="Levenim MT" w:cs="Levenim MT" w:hint="cs"/>
        <w:sz w:val="32"/>
        <w:szCs w:val="32"/>
      </w:rPr>
      <w:t>Week of</w:t>
    </w:r>
    <w:r w:rsidR="009C44A8">
      <w:rPr>
        <w:rFonts w:ascii="Levenim MT" w:hAnsi="Levenim MT" w:cs="Levenim MT"/>
        <w:sz w:val="32"/>
        <w:szCs w:val="32"/>
      </w:rPr>
      <w:t xml:space="preserve"> April 11,</w:t>
    </w:r>
    <w:r w:rsidRPr="009C44A8">
      <w:rPr>
        <w:rFonts w:ascii="Levenim MT" w:hAnsi="Levenim MT" w:cs="Levenim MT" w:hint="cs"/>
        <w:sz w:val="32"/>
        <w:szCs w:val="32"/>
      </w:rPr>
      <w:t xml:space="preserve"> 202</w:t>
    </w:r>
    <w:r w:rsidR="009C44A8">
      <w:rPr>
        <w:rFonts w:ascii="Levenim MT" w:hAnsi="Levenim MT" w:cs="Levenim MT"/>
        <w:sz w:val="32"/>
        <w:szCs w:val="32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FD128F"/>
    <w:multiLevelType w:val="hybridMultilevel"/>
    <w:tmpl w:val="DEC0F38E"/>
    <w:lvl w:ilvl="0" w:tplc="04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8C3"/>
    <w:rsid w:val="00092FA2"/>
    <w:rsid w:val="000A7631"/>
    <w:rsid w:val="000D5F74"/>
    <w:rsid w:val="0012660D"/>
    <w:rsid w:val="001436C2"/>
    <w:rsid w:val="00211FE6"/>
    <w:rsid w:val="002D10C5"/>
    <w:rsid w:val="003410B5"/>
    <w:rsid w:val="0035540B"/>
    <w:rsid w:val="003577A4"/>
    <w:rsid w:val="004C1377"/>
    <w:rsid w:val="004F35AD"/>
    <w:rsid w:val="005013F8"/>
    <w:rsid w:val="0058443C"/>
    <w:rsid w:val="005B4891"/>
    <w:rsid w:val="005E449D"/>
    <w:rsid w:val="00682CD2"/>
    <w:rsid w:val="00696520"/>
    <w:rsid w:val="006C61C1"/>
    <w:rsid w:val="007108E1"/>
    <w:rsid w:val="00877C46"/>
    <w:rsid w:val="008834D9"/>
    <w:rsid w:val="008C2E1E"/>
    <w:rsid w:val="008F6B3D"/>
    <w:rsid w:val="009C44A8"/>
    <w:rsid w:val="00A228C3"/>
    <w:rsid w:val="00AA6990"/>
    <w:rsid w:val="00AF145A"/>
    <w:rsid w:val="00AF3EA2"/>
    <w:rsid w:val="00B65EC2"/>
    <w:rsid w:val="00B72836"/>
    <w:rsid w:val="00BD316C"/>
    <w:rsid w:val="00CA13CE"/>
    <w:rsid w:val="00DD6859"/>
    <w:rsid w:val="00E07CED"/>
    <w:rsid w:val="00E539A3"/>
    <w:rsid w:val="00E603CC"/>
    <w:rsid w:val="00E7400E"/>
    <w:rsid w:val="00E93CD3"/>
    <w:rsid w:val="00EC5CAC"/>
    <w:rsid w:val="00F7312D"/>
    <w:rsid w:val="00FD1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55541F"/>
  <w15:chartTrackingRefBased/>
  <w15:docId w15:val="{AC6524D7-558E-A440-A7C6-857E2715B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G Primary Penmanship 2" w:eastAsiaTheme="minorHAnsi" w:hAnsi="KG Primary Penmanship 2" w:cs="Times New Roman (Body CS)"/>
        <w:sz w:val="36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28C3"/>
    <w:rPr>
      <w:rFonts w:ascii="Times New Roman" w:eastAsia="Times New Roman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228C3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228C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A228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28C3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A228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28C3"/>
    <w:rPr>
      <w:rFonts w:ascii="Times New Roman" w:eastAsia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Batson Wilson</dc:creator>
  <cp:keywords/>
  <dc:description/>
  <cp:lastModifiedBy>Sally Wilson</cp:lastModifiedBy>
  <cp:revision>3</cp:revision>
  <dcterms:created xsi:type="dcterms:W3CDTF">2022-01-12T12:21:00Z</dcterms:created>
  <dcterms:modified xsi:type="dcterms:W3CDTF">2022-01-12T12:23:00Z</dcterms:modified>
</cp:coreProperties>
</file>